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8D" w:rsidRDefault="00200301">
      <w:pPr>
        <w:spacing w:before="87"/>
        <w:ind w:left="309"/>
        <w:rPr>
          <w:rFonts w:ascii="Cambria" w:hAnsi="Cambria"/>
          <w:sz w:val="29"/>
        </w:rPr>
      </w:pPr>
      <w:r>
        <w:rPr>
          <w:rFonts w:ascii="Cambria" w:hAnsi="Cambria"/>
          <w:sz w:val="29"/>
        </w:rPr>
        <w:t>УТВЕРЖДЕН</w:t>
      </w:r>
    </w:p>
    <w:p w:rsidR="002D648D" w:rsidRDefault="00200301">
      <w:pPr>
        <w:spacing w:before="6" w:line="237" w:lineRule="auto"/>
        <w:ind w:left="306" w:hanging="7"/>
        <w:rPr>
          <w:rFonts w:ascii="Cambria" w:hAnsi="Cambria"/>
          <w:i/>
          <w:sz w:val="29"/>
        </w:rPr>
      </w:pPr>
      <w:r>
        <w:rPr>
          <w:rFonts w:ascii="Cambria" w:hAnsi="Cambria"/>
          <w:sz w:val="27"/>
        </w:rPr>
        <w:t>на заседании</w:t>
      </w:r>
      <w:r>
        <w:rPr>
          <w:rFonts w:ascii="Cambria" w:hAnsi="Cambria"/>
          <w:spacing w:val="1"/>
          <w:sz w:val="27"/>
        </w:rPr>
        <w:t xml:space="preserve"> </w:t>
      </w:r>
      <w:r>
        <w:rPr>
          <w:rFonts w:ascii="Cambria" w:hAnsi="Cambria"/>
          <w:w w:val="95"/>
          <w:sz w:val="27"/>
        </w:rPr>
        <w:t>педагогического</w:t>
      </w:r>
      <w:r>
        <w:rPr>
          <w:rFonts w:ascii="Cambria" w:hAnsi="Cambria"/>
          <w:spacing w:val="17"/>
          <w:w w:val="95"/>
          <w:sz w:val="27"/>
        </w:rPr>
        <w:t xml:space="preserve"> </w:t>
      </w:r>
      <w:r>
        <w:rPr>
          <w:rFonts w:ascii="Cambria" w:hAnsi="Cambria"/>
          <w:w w:val="95"/>
          <w:sz w:val="27"/>
        </w:rPr>
        <w:t>совета</w:t>
      </w:r>
      <w:r>
        <w:rPr>
          <w:rFonts w:ascii="Cambria" w:hAnsi="Cambria"/>
          <w:spacing w:val="-53"/>
          <w:w w:val="95"/>
          <w:sz w:val="27"/>
        </w:rPr>
        <w:t xml:space="preserve"> </w:t>
      </w:r>
      <w:r>
        <w:rPr>
          <w:rFonts w:ascii="Cambria" w:hAnsi="Cambria"/>
          <w:sz w:val="29"/>
        </w:rPr>
        <w:t>протокол</w:t>
      </w:r>
      <w:r>
        <w:rPr>
          <w:rFonts w:ascii="Cambria" w:hAnsi="Cambria"/>
          <w:spacing w:val="7"/>
          <w:sz w:val="29"/>
        </w:rPr>
        <w:t xml:space="preserve"> </w:t>
      </w:r>
      <w:r>
        <w:rPr>
          <w:rFonts w:ascii="Cambria" w:hAnsi="Cambria"/>
          <w:i/>
          <w:sz w:val="29"/>
        </w:rPr>
        <w:t>№1</w:t>
      </w:r>
    </w:p>
    <w:p w:rsidR="002D648D" w:rsidRDefault="00200301">
      <w:pPr>
        <w:spacing w:line="318" w:lineRule="exact"/>
        <w:ind w:left="307"/>
        <w:rPr>
          <w:rFonts w:ascii="Cambria" w:hAnsi="Cambria"/>
          <w:sz w:val="28"/>
        </w:rPr>
      </w:pPr>
      <w:r>
        <w:rPr>
          <w:rFonts w:ascii="Cambria" w:hAnsi="Cambria"/>
          <w:w w:val="90"/>
          <w:sz w:val="28"/>
        </w:rPr>
        <w:t>от</w:t>
      </w:r>
      <w:r>
        <w:rPr>
          <w:rFonts w:ascii="Cambria" w:hAnsi="Cambria"/>
          <w:spacing w:val="1"/>
          <w:w w:val="90"/>
          <w:sz w:val="28"/>
        </w:rPr>
        <w:t xml:space="preserve"> </w:t>
      </w:r>
      <w:r>
        <w:rPr>
          <w:rFonts w:ascii="Cambria" w:hAnsi="Cambria"/>
          <w:w w:val="90"/>
          <w:sz w:val="28"/>
        </w:rPr>
        <w:t>29</w:t>
      </w:r>
      <w:r>
        <w:rPr>
          <w:rFonts w:ascii="Cambria" w:hAnsi="Cambria"/>
          <w:spacing w:val="16"/>
          <w:w w:val="90"/>
          <w:sz w:val="28"/>
        </w:rPr>
        <w:t xml:space="preserve"> </w:t>
      </w:r>
      <w:r>
        <w:rPr>
          <w:rFonts w:ascii="Cambria" w:hAnsi="Cambria"/>
          <w:w w:val="90"/>
          <w:sz w:val="28"/>
        </w:rPr>
        <w:t>августа</w:t>
      </w:r>
      <w:r>
        <w:rPr>
          <w:rFonts w:ascii="Cambria" w:hAnsi="Cambria"/>
          <w:spacing w:val="21"/>
          <w:w w:val="90"/>
          <w:sz w:val="28"/>
        </w:rPr>
        <w:t xml:space="preserve"> </w:t>
      </w:r>
      <w:r>
        <w:rPr>
          <w:rFonts w:ascii="Cambria" w:hAnsi="Cambria"/>
          <w:w w:val="90"/>
          <w:sz w:val="28"/>
        </w:rPr>
        <w:t>2022</w:t>
      </w:r>
      <w:r>
        <w:rPr>
          <w:rFonts w:ascii="Cambria" w:hAnsi="Cambria"/>
          <w:spacing w:val="25"/>
          <w:w w:val="90"/>
          <w:sz w:val="28"/>
        </w:rPr>
        <w:t xml:space="preserve"> </w:t>
      </w:r>
      <w:r>
        <w:rPr>
          <w:rFonts w:ascii="Cambria" w:hAnsi="Cambria"/>
          <w:w w:val="90"/>
          <w:sz w:val="28"/>
        </w:rPr>
        <w:t>г.</w:t>
      </w:r>
    </w:p>
    <w:p w:rsidR="002D648D" w:rsidRDefault="00200301">
      <w:pPr>
        <w:spacing w:before="92" w:line="324" w:lineRule="exact"/>
        <w:ind w:left="408"/>
        <w:rPr>
          <w:sz w:val="29"/>
        </w:rPr>
      </w:pPr>
      <w:r>
        <w:br w:type="column"/>
      </w:r>
      <w:r>
        <w:rPr>
          <w:sz w:val="29"/>
        </w:rPr>
        <w:lastRenderedPageBreak/>
        <w:t>УТВЕРЖДЕН</w:t>
      </w:r>
    </w:p>
    <w:p w:rsidR="002D648D" w:rsidRDefault="00200301">
      <w:pPr>
        <w:pStyle w:val="a3"/>
        <w:spacing w:line="326" w:lineRule="exact"/>
        <w:ind w:right="596"/>
        <w:jc w:val="right"/>
      </w:pPr>
      <w:r>
        <w:rPr>
          <w:noProof/>
          <w:lang w:eastAsia="ru-RU"/>
        </w:rPr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5084064</wp:posOffset>
            </wp:positionH>
            <wp:positionV relativeFrom="paragraph">
              <wp:posOffset>57578</wp:posOffset>
            </wp:positionV>
            <wp:extent cx="1773936" cy="15910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159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заведующий</w:t>
      </w:r>
    </w:p>
    <w:p w:rsidR="002D648D" w:rsidRDefault="00200301">
      <w:pPr>
        <w:spacing w:line="319" w:lineRule="exact"/>
        <w:ind w:right="689"/>
        <w:jc w:val="right"/>
        <w:rPr>
          <w:sz w:val="29"/>
        </w:rPr>
      </w:pPr>
      <w:r>
        <w:rPr>
          <w:sz w:val="29"/>
        </w:rPr>
        <w:t>«Седа»</w:t>
      </w:r>
    </w:p>
    <w:p w:rsidR="002D648D" w:rsidRDefault="00200301">
      <w:pPr>
        <w:spacing w:before="4" w:line="232" w:lineRule="auto"/>
        <w:ind w:left="1262" w:right="98" w:hanging="12"/>
        <w:rPr>
          <w:sz w:val="29"/>
        </w:rPr>
      </w:pPr>
      <w:r>
        <w:rPr>
          <w:w w:val="95"/>
          <w:sz w:val="29"/>
        </w:rPr>
        <w:t>ова П.Э.</w:t>
      </w:r>
      <w:r>
        <w:rPr>
          <w:spacing w:val="-66"/>
          <w:w w:val="95"/>
          <w:sz w:val="29"/>
        </w:rPr>
        <w:t xml:space="preserve"> </w:t>
      </w:r>
      <w:r>
        <w:rPr>
          <w:w w:val="95"/>
          <w:sz w:val="29"/>
        </w:rPr>
        <w:t>2</w:t>
      </w:r>
      <w:r>
        <w:rPr>
          <w:spacing w:val="-7"/>
          <w:w w:val="95"/>
          <w:sz w:val="29"/>
        </w:rPr>
        <w:t xml:space="preserve"> </w:t>
      </w:r>
      <w:r>
        <w:rPr>
          <w:w w:val="95"/>
          <w:sz w:val="29"/>
        </w:rPr>
        <w:t>г.</w:t>
      </w:r>
      <w:r>
        <w:rPr>
          <w:spacing w:val="-4"/>
          <w:w w:val="95"/>
          <w:sz w:val="29"/>
        </w:rPr>
        <w:t xml:space="preserve"> </w:t>
      </w:r>
      <w:r>
        <w:rPr>
          <w:w w:val="95"/>
          <w:sz w:val="29"/>
        </w:rPr>
        <w:t>№12</w:t>
      </w:r>
    </w:p>
    <w:p w:rsidR="002D648D" w:rsidRDefault="002D648D">
      <w:pPr>
        <w:spacing w:line="232" w:lineRule="auto"/>
        <w:rPr>
          <w:sz w:val="29"/>
        </w:rPr>
        <w:sectPr w:rsidR="002D648D">
          <w:type w:val="continuous"/>
          <w:pgSz w:w="11900" w:h="16820"/>
          <w:pgMar w:top="1020" w:right="500" w:bottom="280" w:left="1680" w:header="720" w:footer="720" w:gutter="0"/>
          <w:cols w:num="2" w:space="720" w:equalWidth="0">
            <w:col w:w="3164" w:space="4191"/>
            <w:col w:w="2365"/>
          </w:cols>
        </w:sect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rPr>
          <w:sz w:val="20"/>
        </w:rPr>
      </w:pPr>
    </w:p>
    <w:p w:rsidR="002D648D" w:rsidRDefault="002D648D">
      <w:pPr>
        <w:pStyle w:val="a3"/>
        <w:spacing w:before="9"/>
        <w:rPr>
          <w:sz w:val="16"/>
        </w:rPr>
      </w:pPr>
    </w:p>
    <w:p w:rsidR="002D648D" w:rsidRDefault="00200301">
      <w:pPr>
        <w:pStyle w:val="a3"/>
        <w:spacing w:before="88" w:line="396" w:lineRule="auto"/>
        <w:ind w:left="2261" w:right="2026"/>
        <w:jc w:val="center"/>
      </w:pPr>
      <w:r>
        <w:rPr>
          <w:w w:val="95"/>
        </w:rPr>
        <w:t>Учебный</w:t>
      </w:r>
      <w:r>
        <w:rPr>
          <w:spacing w:val="45"/>
          <w:w w:val="95"/>
        </w:rPr>
        <w:t xml:space="preserve"> </w:t>
      </w:r>
      <w:r>
        <w:rPr>
          <w:w w:val="95"/>
        </w:rPr>
        <w:t>план</w:t>
      </w:r>
      <w:r>
        <w:rPr>
          <w:spacing w:val="38"/>
          <w:w w:val="95"/>
        </w:rPr>
        <w:t xml:space="preserve"> </w:t>
      </w:r>
      <w:r>
        <w:rPr>
          <w:w w:val="95"/>
        </w:rPr>
        <w:t>ЧДОУ</w:t>
      </w:r>
      <w:r>
        <w:rPr>
          <w:spacing w:val="25"/>
          <w:w w:val="95"/>
        </w:rPr>
        <w:t xml:space="preserve"> </w:t>
      </w:r>
      <w:r>
        <w:rPr>
          <w:w w:val="95"/>
        </w:rPr>
        <w:t>«Детский</w:t>
      </w:r>
      <w:r>
        <w:rPr>
          <w:spacing w:val="43"/>
          <w:w w:val="95"/>
        </w:rPr>
        <w:t xml:space="preserve"> </w:t>
      </w:r>
      <w:r>
        <w:rPr>
          <w:w w:val="95"/>
        </w:rPr>
        <w:t>са</w:t>
      </w:r>
      <w:bookmarkStart w:id="0" w:name="_GoBack"/>
      <w:bookmarkEnd w:id="0"/>
      <w:r>
        <w:rPr>
          <w:w w:val="95"/>
        </w:rPr>
        <w:t>д</w:t>
      </w:r>
      <w:r>
        <w:rPr>
          <w:spacing w:val="16"/>
          <w:w w:val="95"/>
        </w:rPr>
        <w:t xml:space="preserve"> </w:t>
      </w:r>
      <w:r>
        <w:rPr>
          <w:w w:val="95"/>
        </w:rPr>
        <w:t>«Седа</w:t>
      </w:r>
      <w:r>
        <w:rPr>
          <w:w w:val="95"/>
        </w:rPr>
        <w:t>»</w:t>
      </w:r>
      <w:r>
        <w:rPr>
          <w:spacing w:val="-68"/>
          <w:w w:val="95"/>
        </w:rPr>
        <w:t xml:space="preserve"> </w:t>
      </w:r>
      <w:r>
        <w:rPr>
          <w:w w:val="95"/>
        </w:rPr>
        <w:t>на</w:t>
      </w:r>
      <w:r>
        <w:rPr>
          <w:spacing w:val="10"/>
          <w:w w:val="95"/>
        </w:rPr>
        <w:t xml:space="preserve"> </w:t>
      </w:r>
      <w:r>
        <w:rPr>
          <w:w w:val="95"/>
        </w:rPr>
        <w:t>2022</w:t>
      </w:r>
      <w:r>
        <w:rPr>
          <w:spacing w:val="4"/>
          <w:w w:val="95"/>
        </w:rPr>
        <w:t xml:space="preserve"> </w:t>
      </w:r>
      <w:r>
        <w:rPr>
          <w:w w:val="90"/>
        </w:rPr>
        <w:t>—</w:t>
      </w:r>
      <w:r>
        <w:rPr>
          <w:spacing w:val="-7"/>
          <w:w w:val="90"/>
        </w:rPr>
        <w:t xml:space="preserve"> </w:t>
      </w:r>
      <w:r>
        <w:rPr>
          <w:w w:val="95"/>
        </w:rPr>
        <w:t>2023</w:t>
      </w:r>
      <w:r>
        <w:rPr>
          <w:spacing w:val="-10"/>
          <w:w w:val="95"/>
        </w:rPr>
        <w:t xml:space="preserve"> </w:t>
      </w:r>
      <w:r>
        <w:rPr>
          <w:w w:val="95"/>
        </w:rPr>
        <w:t>учебный</w:t>
      </w:r>
      <w:r>
        <w:rPr>
          <w:spacing w:val="30"/>
          <w:w w:val="95"/>
        </w:rPr>
        <w:t xml:space="preserve"> </w:t>
      </w:r>
      <w:r>
        <w:rPr>
          <w:w w:val="95"/>
        </w:rPr>
        <w:t>год</w:t>
      </w:r>
    </w:p>
    <w:p w:rsidR="002D648D" w:rsidRDefault="002D648D">
      <w:pPr>
        <w:pStyle w:val="a3"/>
        <w:rPr>
          <w:sz w:val="32"/>
        </w:rPr>
      </w:pPr>
    </w:p>
    <w:p w:rsidR="002D648D" w:rsidRDefault="002D648D">
      <w:pPr>
        <w:pStyle w:val="a3"/>
        <w:rPr>
          <w:sz w:val="32"/>
        </w:rPr>
      </w:pPr>
    </w:p>
    <w:p w:rsidR="002D648D" w:rsidRDefault="002D648D">
      <w:pPr>
        <w:pStyle w:val="a3"/>
        <w:rPr>
          <w:sz w:val="32"/>
        </w:rPr>
      </w:pPr>
    </w:p>
    <w:p w:rsidR="002D648D" w:rsidRDefault="002D648D">
      <w:pPr>
        <w:pStyle w:val="a3"/>
        <w:rPr>
          <w:sz w:val="32"/>
        </w:rPr>
      </w:pPr>
    </w:p>
    <w:p w:rsidR="002D648D" w:rsidRDefault="002D648D">
      <w:pPr>
        <w:pStyle w:val="a3"/>
        <w:rPr>
          <w:sz w:val="32"/>
        </w:rPr>
      </w:pPr>
    </w:p>
    <w:p w:rsidR="002D648D" w:rsidRDefault="002D648D">
      <w:pPr>
        <w:pStyle w:val="a3"/>
        <w:rPr>
          <w:sz w:val="32"/>
        </w:rPr>
      </w:pPr>
    </w:p>
    <w:p w:rsidR="002D648D" w:rsidRDefault="002D648D">
      <w:pPr>
        <w:pStyle w:val="a3"/>
        <w:rPr>
          <w:sz w:val="32"/>
        </w:rPr>
      </w:pPr>
    </w:p>
    <w:p w:rsidR="002D648D" w:rsidRDefault="002D648D">
      <w:pPr>
        <w:pStyle w:val="a3"/>
        <w:rPr>
          <w:sz w:val="32"/>
        </w:rPr>
      </w:pPr>
    </w:p>
    <w:p w:rsidR="002D648D" w:rsidRDefault="002D648D">
      <w:pPr>
        <w:pStyle w:val="a3"/>
        <w:rPr>
          <w:sz w:val="32"/>
        </w:rPr>
      </w:pPr>
    </w:p>
    <w:p w:rsidR="002D648D" w:rsidRDefault="002D648D">
      <w:pPr>
        <w:pStyle w:val="a3"/>
        <w:rPr>
          <w:sz w:val="32"/>
        </w:rPr>
      </w:pPr>
    </w:p>
    <w:p w:rsidR="002D648D" w:rsidRDefault="002D648D">
      <w:pPr>
        <w:pStyle w:val="a3"/>
        <w:rPr>
          <w:sz w:val="32"/>
        </w:rPr>
      </w:pPr>
    </w:p>
    <w:p w:rsidR="002D648D" w:rsidRDefault="002D648D">
      <w:pPr>
        <w:pStyle w:val="a3"/>
        <w:rPr>
          <w:sz w:val="32"/>
        </w:rPr>
      </w:pPr>
    </w:p>
    <w:p w:rsidR="002D648D" w:rsidRDefault="002D648D">
      <w:pPr>
        <w:pStyle w:val="a3"/>
        <w:rPr>
          <w:sz w:val="32"/>
        </w:rPr>
      </w:pPr>
    </w:p>
    <w:p w:rsidR="002D648D" w:rsidRDefault="002D648D">
      <w:pPr>
        <w:pStyle w:val="a3"/>
        <w:spacing w:before="5"/>
      </w:pPr>
    </w:p>
    <w:p w:rsidR="002D648D" w:rsidRDefault="00200301">
      <w:pPr>
        <w:ind w:left="2261" w:right="2026"/>
        <w:jc w:val="center"/>
        <w:rPr>
          <w:sz w:val="26"/>
        </w:rPr>
      </w:pPr>
      <w:r>
        <w:rPr>
          <w:sz w:val="26"/>
        </w:rPr>
        <w:t>Лени</w:t>
      </w:r>
      <w:r>
        <w:rPr>
          <w:sz w:val="26"/>
        </w:rPr>
        <w:t>наул</w:t>
      </w:r>
    </w:p>
    <w:p w:rsidR="00200301" w:rsidRDefault="00200301">
      <w:pPr>
        <w:ind w:left="2261" w:right="2026"/>
        <w:jc w:val="center"/>
        <w:rPr>
          <w:sz w:val="26"/>
        </w:rPr>
      </w:pPr>
    </w:p>
    <w:p w:rsidR="00200301" w:rsidRDefault="00200301">
      <w:pPr>
        <w:ind w:left="2261" w:right="2026"/>
        <w:jc w:val="center"/>
        <w:rPr>
          <w:sz w:val="26"/>
        </w:rPr>
      </w:pPr>
    </w:p>
    <w:p w:rsidR="00200301" w:rsidRDefault="00200301">
      <w:pPr>
        <w:ind w:left="2261" w:right="2026"/>
        <w:jc w:val="center"/>
        <w:rPr>
          <w:sz w:val="26"/>
        </w:rPr>
      </w:pPr>
    </w:p>
    <w:p w:rsidR="00200301" w:rsidRDefault="00200301" w:rsidP="002003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 к учебному плану</w:t>
      </w:r>
    </w:p>
    <w:p w:rsidR="00200301" w:rsidRDefault="00200301" w:rsidP="00200301">
      <w:pPr>
        <w:rPr>
          <w:sz w:val="28"/>
          <w:szCs w:val="28"/>
        </w:rPr>
      </w:pPr>
      <w:r>
        <w:rPr>
          <w:sz w:val="28"/>
          <w:szCs w:val="28"/>
        </w:rPr>
        <w:t xml:space="preserve">     Педагогический коллектив образовательного учреждения разработал образовательную  программу дошкольного образования ЧДОУ «Детский сад «Седа» с опорой на основную образовательную программу дошкольного образования «ОТ РОЖДЕНИЯ ДО ШКОЛЫ» под редакцией Н.Е.Вераксы, Т.С. Комаровой, М.А.Васильевой.</w:t>
      </w:r>
    </w:p>
    <w:p w:rsidR="00200301" w:rsidRDefault="00200301" w:rsidP="00200301">
      <w:pPr>
        <w:rPr>
          <w:sz w:val="28"/>
          <w:szCs w:val="28"/>
        </w:rPr>
      </w:pPr>
      <w:r>
        <w:rPr>
          <w:sz w:val="28"/>
          <w:szCs w:val="28"/>
        </w:rPr>
        <w:t xml:space="preserve">     Образовательная деятельность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</w:t>
      </w:r>
    </w:p>
    <w:p w:rsidR="00200301" w:rsidRDefault="00200301" w:rsidP="00200301">
      <w:pPr>
        <w:rPr>
          <w:sz w:val="28"/>
          <w:szCs w:val="28"/>
        </w:rPr>
      </w:pPr>
      <w:r>
        <w:rPr>
          <w:sz w:val="28"/>
          <w:szCs w:val="28"/>
        </w:rPr>
        <w:t xml:space="preserve">     Максимально допустимый объем образовательной нагрузки соответствует санитарно – эпидемиологическим правилам и нормативам СанПиН 2.4.1.3049-13 и основной образовательной  программе дошкольного образования «ОТ РОЖДЕНИЯ ДО ШКОЛЫ» под редакцией Н.Е.Вераксы, Т.С. Комаровой, М.А.Васильевой.</w:t>
      </w:r>
    </w:p>
    <w:p w:rsidR="00200301" w:rsidRPr="00A5364A" w:rsidRDefault="00200301" w:rsidP="00200301">
      <w:pPr>
        <w:rPr>
          <w:sz w:val="28"/>
          <w:szCs w:val="28"/>
        </w:rPr>
      </w:pPr>
      <w:r w:rsidRPr="00A5364A">
        <w:rPr>
          <w:sz w:val="28"/>
          <w:szCs w:val="28"/>
        </w:rPr>
        <w:t xml:space="preserve">     Режим дня соответствует возрастным особенностям детей и 10,5 часовому пребыванию в образовательной организации.</w:t>
      </w:r>
    </w:p>
    <w:p w:rsidR="00200301" w:rsidRPr="00A5364A" w:rsidRDefault="00200301" w:rsidP="00200301">
      <w:pPr>
        <w:jc w:val="both"/>
        <w:rPr>
          <w:sz w:val="28"/>
          <w:szCs w:val="28"/>
        </w:rPr>
      </w:pPr>
      <w:r w:rsidRPr="00A5364A">
        <w:rPr>
          <w:sz w:val="28"/>
          <w:szCs w:val="28"/>
        </w:rPr>
        <w:t xml:space="preserve"> Учебный план составлен в соответствии и на основании нормативно-правовых документов:</w:t>
      </w:r>
    </w:p>
    <w:p w:rsidR="00200301" w:rsidRPr="00A5364A" w:rsidRDefault="00200301" w:rsidP="00200301">
      <w:pPr>
        <w:pStyle w:val="1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</w:rPr>
      </w:pPr>
      <w:r w:rsidRPr="00A5364A">
        <w:rPr>
          <w:rFonts w:ascii="Times New Roman" w:hAnsi="Times New Roman" w:cs="Times New Roman"/>
          <w:b w:val="0"/>
          <w:color w:val="auto"/>
        </w:rPr>
        <w:t>Федеральный закон от 29 декабря 2012 г. N 273-ФЗ "Об образовании в Российской Федерации"</w:t>
      </w:r>
    </w:p>
    <w:p w:rsidR="00200301" w:rsidRDefault="00200301" w:rsidP="00200301">
      <w:pPr>
        <w:widowControl/>
        <w:numPr>
          <w:ilvl w:val="0"/>
          <w:numId w:val="1"/>
        </w:numPr>
        <w:autoSpaceDE/>
        <w:autoSpaceDN/>
        <w:jc w:val="both"/>
        <w:rPr>
          <w:sz w:val="28"/>
          <w:szCs w:val="28"/>
        </w:rPr>
      </w:pPr>
      <w:r w:rsidRPr="00C3113A">
        <w:rPr>
          <w:sz w:val="28"/>
          <w:szCs w:val="28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200301" w:rsidRPr="00C3113A" w:rsidRDefault="00200301" w:rsidP="00200301">
      <w:pPr>
        <w:ind w:left="783"/>
        <w:jc w:val="both"/>
        <w:rPr>
          <w:sz w:val="28"/>
          <w:szCs w:val="28"/>
        </w:rPr>
      </w:pPr>
    </w:p>
    <w:p w:rsidR="00200301" w:rsidRPr="00A5364A" w:rsidRDefault="00200301" w:rsidP="00200301">
      <w:pPr>
        <w:ind w:firstLine="783"/>
        <w:jc w:val="both"/>
        <w:rPr>
          <w:sz w:val="28"/>
          <w:szCs w:val="28"/>
        </w:rPr>
      </w:pPr>
      <w:r w:rsidRPr="00A5364A">
        <w:rPr>
          <w:sz w:val="28"/>
          <w:szCs w:val="28"/>
        </w:rPr>
        <w:t xml:space="preserve">Настоящий учебный план определяет содержание воспитательно-образовательного процесса, который включает совокупность </w:t>
      </w:r>
      <w:r w:rsidRPr="00A5364A">
        <w:rPr>
          <w:iCs/>
          <w:sz w:val="28"/>
          <w:szCs w:val="28"/>
        </w:rPr>
        <w:t xml:space="preserve">образовательных областей: </w:t>
      </w:r>
      <w:r w:rsidRPr="00A5364A">
        <w:rPr>
          <w:sz w:val="28"/>
          <w:szCs w:val="28"/>
        </w:rPr>
        <w:t xml:space="preserve">«Физическое развитие», «Социально-коммуникативное развитие», «Познавательное развитие», «Речевое развитие», «Художественно-эстетическое развитие»,  </w:t>
      </w:r>
      <w:r w:rsidRPr="00A5364A">
        <w:rPr>
          <w:iCs/>
          <w:sz w:val="28"/>
          <w:szCs w:val="28"/>
        </w:rPr>
        <w:t xml:space="preserve">которые обеспечивают </w:t>
      </w:r>
      <w:r w:rsidRPr="00A5364A">
        <w:rPr>
          <w:sz w:val="28"/>
          <w:szCs w:val="28"/>
        </w:rPr>
        <w:t>разностороннее</w:t>
      </w:r>
      <w:r w:rsidRPr="00A5364A">
        <w:rPr>
          <w:iCs/>
          <w:sz w:val="28"/>
          <w:szCs w:val="28"/>
        </w:rPr>
        <w:t xml:space="preserve">  развитие </w:t>
      </w:r>
      <w:r w:rsidRPr="00A5364A">
        <w:rPr>
          <w:sz w:val="28"/>
          <w:szCs w:val="28"/>
        </w:rPr>
        <w:t>детей с учетом их возрастных и индивидуальных особенностей.</w:t>
      </w:r>
    </w:p>
    <w:p w:rsidR="00200301" w:rsidRPr="00A5364A" w:rsidRDefault="00200301" w:rsidP="00200301">
      <w:pPr>
        <w:ind w:firstLine="783"/>
        <w:jc w:val="both"/>
        <w:rPr>
          <w:sz w:val="28"/>
          <w:szCs w:val="28"/>
        </w:rPr>
      </w:pPr>
      <w:r w:rsidRPr="00A5364A">
        <w:rPr>
          <w:sz w:val="28"/>
          <w:szCs w:val="28"/>
        </w:rPr>
        <w:t xml:space="preserve">В детском саду  функционирует </w:t>
      </w:r>
      <w:r>
        <w:rPr>
          <w:sz w:val="28"/>
          <w:szCs w:val="28"/>
        </w:rPr>
        <w:t>5</w:t>
      </w:r>
      <w:r w:rsidRPr="00A5364A">
        <w:rPr>
          <w:sz w:val="28"/>
          <w:szCs w:val="28"/>
        </w:rPr>
        <w:t xml:space="preserve"> групп: </w:t>
      </w:r>
    </w:p>
    <w:p w:rsidR="00200301" w:rsidRPr="00A5364A" w:rsidRDefault="00200301" w:rsidP="00200301">
      <w:pPr>
        <w:ind w:firstLine="426"/>
        <w:jc w:val="both"/>
        <w:rPr>
          <w:sz w:val="28"/>
          <w:szCs w:val="28"/>
        </w:rPr>
      </w:pPr>
      <w:r w:rsidRPr="00A5364A">
        <w:rPr>
          <w:sz w:val="28"/>
          <w:szCs w:val="28"/>
        </w:rPr>
        <w:t xml:space="preserve">В соответствии с образовательной программой образовательная  деятельность в </w:t>
      </w:r>
      <w:r>
        <w:rPr>
          <w:sz w:val="28"/>
          <w:szCs w:val="28"/>
        </w:rPr>
        <w:t>группах проводятся с 01 сентября по 31</w:t>
      </w:r>
      <w:r w:rsidRPr="00A5364A">
        <w:rPr>
          <w:sz w:val="28"/>
          <w:szCs w:val="28"/>
        </w:rPr>
        <w:t xml:space="preserve"> мая. При построении воспитательно-образовательного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Воспитательно-образовательный процесс в Учреждении подразделен:</w:t>
      </w:r>
    </w:p>
    <w:p w:rsidR="00200301" w:rsidRPr="00A5364A" w:rsidRDefault="00200301" w:rsidP="00200301">
      <w:pPr>
        <w:jc w:val="both"/>
        <w:rPr>
          <w:sz w:val="28"/>
          <w:szCs w:val="28"/>
        </w:rPr>
      </w:pPr>
      <w:r w:rsidRPr="00A5364A">
        <w:rPr>
          <w:sz w:val="28"/>
          <w:szCs w:val="28"/>
        </w:rPr>
        <w:t xml:space="preserve">- организованную образовательную деятельность, </w:t>
      </w:r>
    </w:p>
    <w:p w:rsidR="00200301" w:rsidRPr="00A5364A" w:rsidRDefault="00200301" w:rsidP="00200301">
      <w:pPr>
        <w:jc w:val="both"/>
        <w:rPr>
          <w:sz w:val="28"/>
          <w:szCs w:val="28"/>
        </w:rPr>
      </w:pPr>
      <w:r w:rsidRPr="00A5364A">
        <w:rPr>
          <w:sz w:val="28"/>
          <w:szCs w:val="28"/>
        </w:rPr>
        <w:t>- образовательную деятельность, осуществляемую в ходе режимных</w:t>
      </w:r>
      <w:r>
        <w:rPr>
          <w:sz w:val="28"/>
          <w:szCs w:val="28"/>
        </w:rPr>
        <w:t xml:space="preserve"> процессов, </w:t>
      </w:r>
      <w:r w:rsidRPr="00A5364A">
        <w:rPr>
          <w:sz w:val="28"/>
          <w:szCs w:val="28"/>
        </w:rPr>
        <w:t xml:space="preserve"> </w:t>
      </w:r>
    </w:p>
    <w:p w:rsidR="00200301" w:rsidRPr="00A5364A" w:rsidRDefault="00200301" w:rsidP="00200301">
      <w:pPr>
        <w:jc w:val="both"/>
        <w:rPr>
          <w:sz w:val="28"/>
          <w:szCs w:val="28"/>
        </w:rPr>
      </w:pPr>
      <w:r w:rsidRPr="00A5364A">
        <w:rPr>
          <w:sz w:val="28"/>
          <w:szCs w:val="28"/>
        </w:rPr>
        <w:t>- самостоятельную деятельность воспита</w:t>
      </w:r>
      <w:r>
        <w:rPr>
          <w:sz w:val="28"/>
          <w:szCs w:val="28"/>
        </w:rPr>
        <w:t xml:space="preserve">нников, </w:t>
      </w:r>
      <w:r w:rsidRPr="00A5364A">
        <w:rPr>
          <w:sz w:val="28"/>
          <w:szCs w:val="28"/>
        </w:rPr>
        <w:t xml:space="preserve"> </w:t>
      </w:r>
    </w:p>
    <w:p w:rsidR="00200301" w:rsidRPr="00A5364A" w:rsidRDefault="00200301" w:rsidP="00200301">
      <w:pPr>
        <w:jc w:val="both"/>
        <w:rPr>
          <w:sz w:val="28"/>
          <w:szCs w:val="28"/>
        </w:rPr>
      </w:pPr>
      <w:r w:rsidRPr="00A5364A">
        <w:rPr>
          <w:sz w:val="28"/>
          <w:szCs w:val="28"/>
        </w:rPr>
        <w:t>-взаимодействие с семьями воспитанников по реализации образовательной программы.</w:t>
      </w:r>
    </w:p>
    <w:p w:rsidR="00200301" w:rsidRDefault="00200301" w:rsidP="00200301">
      <w:pPr>
        <w:ind w:firstLine="708"/>
        <w:jc w:val="both"/>
        <w:rPr>
          <w:sz w:val="28"/>
          <w:szCs w:val="28"/>
        </w:rPr>
      </w:pPr>
      <w:r w:rsidRPr="00A5364A">
        <w:rPr>
          <w:sz w:val="28"/>
          <w:szCs w:val="28"/>
        </w:rPr>
        <w:t>Учебный план регулирует деятельность педагогического коллектива, обеспечивает выполнение ФГОС дошкольного образования, а также определяет максимально допустимый  объем нед</w:t>
      </w:r>
      <w:r>
        <w:rPr>
          <w:sz w:val="28"/>
          <w:szCs w:val="28"/>
        </w:rPr>
        <w:t>ельной образовательной нагрузки</w:t>
      </w:r>
      <w:r w:rsidRPr="00A5364A">
        <w:rPr>
          <w:sz w:val="28"/>
          <w:szCs w:val="28"/>
        </w:rPr>
        <w:t xml:space="preserve">  для каждой возрастной группы: </w:t>
      </w:r>
    </w:p>
    <w:p w:rsidR="00200301" w:rsidRPr="00B84702" w:rsidRDefault="00200301" w:rsidP="00200301">
      <w:pPr>
        <w:jc w:val="both"/>
        <w:rPr>
          <w:sz w:val="28"/>
          <w:szCs w:val="28"/>
        </w:rPr>
      </w:pPr>
      <w:r>
        <w:rPr>
          <w:sz w:val="28"/>
          <w:szCs w:val="28"/>
        </w:rPr>
        <w:t>1 младшая группа «Гномики</w:t>
      </w:r>
      <w:r w:rsidRPr="00B84702">
        <w:rPr>
          <w:sz w:val="28"/>
          <w:szCs w:val="28"/>
        </w:rPr>
        <w:t xml:space="preserve">»  </w:t>
      </w:r>
      <w:r>
        <w:rPr>
          <w:sz w:val="28"/>
          <w:szCs w:val="28"/>
        </w:rPr>
        <w:t>–1 час 4</w:t>
      </w:r>
      <w:r w:rsidRPr="00B84702">
        <w:rPr>
          <w:sz w:val="28"/>
          <w:szCs w:val="28"/>
        </w:rPr>
        <w:t>0 минут (10 занятий по 10 минут);</w:t>
      </w:r>
    </w:p>
    <w:p w:rsidR="00200301" w:rsidRPr="00A5364A" w:rsidRDefault="00200301" w:rsidP="002003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 младшая группа «Пчелки» - 1 час 40 минут(10 занятий по 10</w:t>
      </w:r>
      <w:r w:rsidRPr="00B84702">
        <w:rPr>
          <w:sz w:val="28"/>
          <w:szCs w:val="28"/>
        </w:rPr>
        <w:t xml:space="preserve"> минут);</w:t>
      </w:r>
    </w:p>
    <w:p w:rsidR="00200301" w:rsidRPr="00B84702" w:rsidRDefault="00200301" w:rsidP="00200301">
      <w:pPr>
        <w:jc w:val="both"/>
        <w:rPr>
          <w:sz w:val="28"/>
          <w:szCs w:val="28"/>
        </w:rPr>
      </w:pPr>
      <w:r>
        <w:rPr>
          <w:sz w:val="28"/>
          <w:szCs w:val="28"/>
        </w:rPr>
        <w:t>1 средняя</w:t>
      </w:r>
      <w:r w:rsidRPr="00B84702">
        <w:rPr>
          <w:sz w:val="28"/>
          <w:szCs w:val="28"/>
        </w:rPr>
        <w:t xml:space="preserve"> группа «</w:t>
      </w:r>
      <w:r>
        <w:rPr>
          <w:sz w:val="28"/>
          <w:szCs w:val="28"/>
        </w:rPr>
        <w:t>Солнышко</w:t>
      </w:r>
      <w:r w:rsidRPr="00B84702">
        <w:rPr>
          <w:sz w:val="28"/>
          <w:szCs w:val="28"/>
        </w:rPr>
        <w:t>»  – 2 часа 30 минут (10 занятий по 15 минут);</w:t>
      </w:r>
    </w:p>
    <w:p w:rsidR="00200301" w:rsidRPr="00B84702" w:rsidRDefault="00200301" w:rsidP="002003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B84702">
        <w:rPr>
          <w:sz w:val="28"/>
          <w:szCs w:val="28"/>
        </w:rPr>
        <w:t xml:space="preserve">средняя группа </w:t>
      </w:r>
      <w:r>
        <w:rPr>
          <w:sz w:val="28"/>
          <w:szCs w:val="28"/>
        </w:rPr>
        <w:t>«Жемчужинка</w:t>
      </w:r>
      <w:r w:rsidRPr="00B84702">
        <w:rPr>
          <w:sz w:val="28"/>
          <w:szCs w:val="28"/>
        </w:rPr>
        <w:t>» – 3 часа 20 минут(10 занятий по 20 минут);</w:t>
      </w:r>
    </w:p>
    <w:p w:rsidR="00200301" w:rsidRDefault="00200301" w:rsidP="00200301">
      <w:pPr>
        <w:jc w:val="both"/>
        <w:rPr>
          <w:sz w:val="28"/>
          <w:szCs w:val="28"/>
        </w:rPr>
      </w:pPr>
      <w:r w:rsidRPr="00B84702">
        <w:rPr>
          <w:sz w:val="28"/>
          <w:szCs w:val="28"/>
        </w:rPr>
        <w:t xml:space="preserve">старшая группа </w:t>
      </w:r>
      <w:r>
        <w:rPr>
          <w:sz w:val="28"/>
          <w:szCs w:val="28"/>
        </w:rPr>
        <w:t>«Звездочки</w:t>
      </w:r>
      <w:r w:rsidRPr="00B84702">
        <w:rPr>
          <w:sz w:val="28"/>
          <w:szCs w:val="28"/>
        </w:rPr>
        <w:t>» – 5 часов 0 минут (12  занятий по 25 минут);</w:t>
      </w:r>
    </w:p>
    <w:p w:rsidR="00200301" w:rsidRPr="00C203AD" w:rsidRDefault="00200301" w:rsidP="00200301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00301" w:rsidRDefault="00200301" w:rsidP="00200301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00301" w:rsidRPr="00B05FA9" w:rsidRDefault="00200301" w:rsidP="00200301">
      <w:pPr>
        <w:pStyle w:val="ConsNormal"/>
        <w:ind w:firstLine="399"/>
        <w:jc w:val="both"/>
        <w:rPr>
          <w:rFonts w:ascii="Times New Roman" w:hAnsi="Times New Roman"/>
          <w:sz w:val="28"/>
          <w:szCs w:val="28"/>
        </w:rPr>
      </w:pPr>
      <w:r w:rsidRPr="00B05FA9">
        <w:rPr>
          <w:rFonts w:ascii="Times New Roman" w:hAnsi="Times New Roman"/>
          <w:sz w:val="28"/>
          <w:szCs w:val="28"/>
        </w:rPr>
        <w:t xml:space="preserve">В середине </w:t>
      </w:r>
      <w:r>
        <w:rPr>
          <w:rFonts w:ascii="Times New Roman" w:hAnsi="Times New Roman"/>
          <w:sz w:val="28"/>
          <w:szCs w:val="28"/>
        </w:rPr>
        <w:t xml:space="preserve">каждой </w:t>
      </w:r>
      <w:r w:rsidRPr="00B05FA9">
        <w:rPr>
          <w:rFonts w:ascii="Times New Roman" w:hAnsi="Times New Roman"/>
          <w:sz w:val="28"/>
          <w:szCs w:val="28"/>
        </w:rPr>
        <w:t>организованной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5FA9">
        <w:rPr>
          <w:rFonts w:ascii="Times New Roman" w:hAnsi="Times New Roman"/>
          <w:sz w:val="28"/>
          <w:szCs w:val="28"/>
        </w:rPr>
        <w:t xml:space="preserve">проводится физкультминутка. Перерывы между организованной образовательной деятельностью составляет  10 минут во всех возрастных группах.  </w:t>
      </w:r>
    </w:p>
    <w:p w:rsidR="00200301" w:rsidRPr="00A5364A" w:rsidRDefault="00200301" w:rsidP="00200301">
      <w:pPr>
        <w:ind w:firstLine="397"/>
        <w:jc w:val="both"/>
        <w:rPr>
          <w:color w:val="FF0000"/>
          <w:sz w:val="28"/>
          <w:szCs w:val="28"/>
        </w:rPr>
      </w:pPr>
      <w:r w:rsidRPr="00A5364A">
        <w:rPr>
          <w:sz w:val="28"/>
          <w:szCs w:val="28"/>
        </w:rPr>
        <w:t>Соблюдается баланс между игровой и другими видами деятельности в педагогическом процессе. Для профилактики утомления детей организованная образовательная деятельность, требующая повышенной познавательной активности и умственного напряжения детей, проводится в первую половину дня и дни наиболее высокой работоспособности детей (вторник и среда), также они чередуются с образовательной деятельностью</w:t>
      </w:r>
      <w:r>
        <w:rPr>
          <w:sz w:val="28"/>
          <w:szCs w:val="28"/>
        </w:rPr>
        <w:t xml:space="preserve"> </w:t>
      </w:r>
      <w:r w:rsidRPr="00A5364A">
        <w:rPr>
          <w:sz w:val="28"/>
          <w:szCs w:val="28"/>
        </w:rPr>
        <w:t>«Физическая культура» и «Музыка».</w:t>
      </w:r>
    </w:p>
    <w:p w:rsidR="00200301" w:rsidRDefault="00200301" w:rsidP="00200301">
      <w:pPr>
        <w:jc w:val="center"/>
        <w:rPr>
          <w:b/>
          <w:sz w:val="28"/>
          <w:szCs w:val="28"/>
        </w:rPr>
      </w:pPr>
      <w:r w:rsidRPr="001E4FAD">
        <w:rPr>
          <w:b/>
          <w:sz w:val="28"/>
          <w:szCs w:val="28"/>
        </w:rPr>
        <w:t>Планирование образовательной деятельности</w:t>
      </w:r>
    </w:p>
    <w:tbl>
      <w:tblPr>
        <w:tblStyle w:val="a5"/>
        <w:tblW w:w="9930" w:type="dxa"/>
        <w:tblLook w:val="04A0" w:firstRow="1" w:lastRow="0" w:firstColumn="1" w:lastColumn="0" w:noHBand="0" w:noVBand="1"/>
      </w:tblPr>
      <w:tblGrid>
        <w:gridCol w:w="2445"/>
        <w:gridCol w:w="1497"/>
        <w:gridCol w:w="1497"/>
        <w:gridCol w:w="1497"/>
        <w:gridCol w:w="1497"/>
        <w:gridCol w:w="1497"/>
      </w:tblGrid>
      <w:tr w:rsidR="00200301" w:rsidTr="008A722B">
        <w:tc>
          <w:tcPr>
            <w:tcW w:w="9930" w:type="dxa"/>
            <w:gridSpan w:val="6"/>
          </w:tcPr>
          <w:p w:rsidR="00200301" w:rsidRPr="001E4FAD" w:rsidRDefault="00200301" w:rsidP="008A722B">
            <w:pPr>
              <w:jc w:val="center"/>
              <w:rPr>
                <w:b/>
                <w:sz w:val="28"/>
                <w:szCs w:val="28"/>
              </w:rPr>
            </w:pPr>
            <w:r w:rsidRPr="001E4FAD">
              <w:rPr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</w:tr>
      <w:tr w:rsidR="00200301" w:rsidTr="008A722B">
        <w:tc>
          <w:tcPr>
            <w:tcW w:w="2445" w:type="dxa"/>
            <w:vMerge w:val="restart"/>
          </w:tcPr>
          <w:p w:rsidR="00200301" w:rsidRPr="001E4FAD" w:rsidRDefault="00200301" w:rsidP="008A722B">
            <w:pPr>
              <w:rPr>
                <w:b/>
                <w:sz w:val="28"/>
                <w:szCs w:val="28"/>
              </w:rPr>
            </w:pPr>
            <w:r w:rsidRPr="001E4FAD">
              <w:rPr>
                <w:b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5988" w:type="dxa"/>
            <w:gridSpan w:val="4"/>
            <w:tcBorders>
              <w:right w:val="nil"/>
            </w:tcBorders>
          </w:tcPr>
          <w:p w:rsidR="00200301" w:rsidRPr="001E4FAD" w:rsidRDefault="00200301" w:rsidP="008A722B">
            <w:pPr>
              <w:jc w:val="center"/>
              <w:rPr>
                <w:b/>
                <w:sz w:val="28"/>
                <w:szCs w:val="28"/>
              </w:rPr>
            </w:pPr>
            <w:r w:rsidRPr="001E4FAD">
              <w:rPr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1497" w:type="dxa"/>
            <w:tcBorders>
              <w:left w:val="nil"/>
              <w:bottom w:val="single" w:sz="4" w:space="0" w:color="auto"/>
            </w:tcBorders>
          </w:tcPr>
          <w:p w:rsidR="00200301" w:rsidRDefault="00200301" w:rsidP="008A722B">
            <w:pPr>
              <w:rPr>
                <w:sz w:val="28"/>
                <w:szCs w:val="28"/>
              </w:rPr>
            </w:pPr>
          </w:p>
        </w:tc>
      </w:tr>
      <w:tr w:rsidR="00200301" w:rsidTr="008A722B">
        <w:trPr>
          <w:gridAfter w:val="1"/>
          <w:wAfter w:w="1497" w:type="dxa"/>
        </w:trPr>
        <w:tc>
          <w:tcPr>
            <w:tcW w:w="2445" w:type="dxa"/>
            <w:vMerge/>
          </w:tcPr>
          <w:p w:rsidR="00200301" w:rsidRDefault="00200301" w:rsidP="008A722B">
            <w:pPr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200301" w:rsidRPr="001E4FAD" w:rsidRDefault="00200301" w:rsidP="008A722B">
            <w:pPr>
              <w:rPr>
                <w:b/>
                <w:sz w:val="28"/>
                <w:szCs w:val="28"/>
              </w:rPr>
            </w:pPr>
            <w:r w:rsidRPr="001E4FAD">
              <w:rPr>
                <w:b/>
                <w:sz w:val="28"/>
                <w:szCs w:val="28"/>
              </w:rPr>
              <w:t>2 – 3 года</w:t>
            </w:r>
          </w:p>
        </w:tc>
        <w:tc>
          <w:tcPr>
            <w:tcW w:w="1497" w:type="dxa"/>
          </w:tcPr>
          <w:p w:rsidR="00200301" w:rsidRPr="001E4FAD" w:rsidRDefault="00200301" w:rsidP="008A722B">
            <w:pPr>
              <w:rPr>
                <w:b/>
                <w:sz w:val="28"/>
                <w:szCs w:val="28"/>
              </w:rPr>
            </w:pPr>
            <w:r w:rsidRPr="001E4FAD">
              <w:rPr>
                <w:b/>
                <w:sz w:val="28"/>
                <w:szCs w:val="28"/>
              </w:rPr>
              <w:t>3 – 4 года</w:t>
            </w:r>
          </w:p>
        </w:tc>
        <w:tc>
          <w:tcPr>
            <w:tcW w:w="1497" w:type="dxa"/>
          </w:tcPr>
          <w:p w:rsidR="00200301" w:rsidRPr="001E4FAD" w:rsidRDefault="00200301" w:rsidP="008A722B">
            <w:pPr>
              <w:rPr>
                <w:b/>
                <w:sz w:val="28"/>
                <w:szCs w:val="28"/>
              </w:rPr>
            </w:pPr>
            <w:r w:rsidRPr="001E4FAD">
              <w:rPr>
                <w:b/>
                <w:sz w:val="28"/>
                <w:szCs w:val="28"/>
              </w:rPr>
              <w:t>4 – 5 лет</w:t>
            </w:r>
          </w:p>
        </w:tc>
        <w:tc>
          <w:tcPr>
            <w:tcW w:w="1497" w:type="dxa"/>
          </w:tcPr>
          <w:p w:rsidR="00200301" w:rsidRPr="001E4FAD" w:rsidRDefault="00200301" w:rsidP="008A722B">
            <w:pPr>
              <w:rPr>
                <w:b/>
                <w:sz w:val="28"/>
                <w:szCs w:val="28"/>
              </w:rPr>
            </w:pPr>
            <w:r w:rsidRPr="001E4FAD">
              <w:rPr>
                <w:b/>
                <w:sz w:val="28"/>
                <w:szCs w:val="28"/>
              </w:rPr>
              <w:t>5 – 6 лет</w:t>
            </w:r>
          </w:p>
        </w:tc>
      </w:tr>
      <w:tr w:rsidR="00200301" w:rsidTr="008A722B">
        <w:trPr>
          <w:gridAfter w:val="1"/>
          <w:wAfter w:w="1497" w:type="dxa"/>
        </w:trPr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</w:tr>
      <w:tr w:rsidR="00200301" w:rsidTr="008A722B">
        <w:trPr>
          <w:gridAfter w:val="1"/>
          <w:wAfter w:w="1497" w:type="dxa"/>
        </w:trPr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на СВ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</w:tr>
      <w:tr w:rsidR="00200301" w:rsidTr="008A722B">
        <w:trPr>
          <w:gridAfter w:val="1"/>
          <w:wAfter w:w="1497" w:type="dxa"/>
        </w:trPr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</w:tr>
      <w:tr w:rsidR="00200301" w:rsidTr="008A722B">
        <w:trPr>
          <w:gridAfter w:val="1"/>
          <w:wAfter w:w="1497" w:type="dxa"/>
        </w:trPr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ФЭМП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</w:tr>
      <w:tr w:rsidR="00200301" w:rsidTr="008A722B">
        <w:trPr>
          <w:gridAfter w:val="1"/>
          <w:wAfter w:w="1497" w:type="dxa"/>
        </w:trPr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раза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</w:tr>
      <w:tr w:rsidR="00200301" w:rsidTr="008A722B">
        <w:trPr>
          <w:gridAfter w:val="1"/>
          <w:wAfter w:w="1497" w:type="dxa"/>
        </w:trPr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</w:tr>
      <w:tr w:rsidR="00200301" w:rsidTr="008A722B">
        <w:trPr>
          <w:gridAfter w:val="1"/>
          <w:wAfter w:w="1497" w:type="dxa"/>
        </w:trPr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2 недели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2 недели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2 недели</w:t>
            </w:r>
          </w:p>
        </w:tc>
      </w:tr>
      <w:tr w:rsidR="00200301" w:rsidTr="008A722B">
        <w:trPr>
          <w:gridAfter w:val="1"/>
          <w:wAfter w:w="1497" w:type="dxa"/>
        </w:trPr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2 недели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2 недели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2 недели</w:t>
            </w:r>
          </w:p>
        </w:tc>
      </w:tr>
      <w:tr w:rsidR="00200301" w:rsidTr="008A722B">
        <w:trPr>
          <w:gridAfter w:val="1"/>
          <w:wAfter w:w="1497" w:type="dxa"/>
        </w:trPr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раза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</w:tr>
      <w:tr w:rsidR="00200301" w:rsidTr="008A722B">
        <w:tc>
          <w:tcPr>
            <w:tcW w:w="9930" w:type="dxa"/>
            <w:gridSpan w:val="6"/>
          </w:tcPr>
          <w:p w:rsidR="00200301" w:rsidRPr="00A41096" w:rsidRDefault="00200301" w:rsidP="008A722B">
            <w:pPr>
              <w:jc w:val="center"/>
              <w:rPr>
                <w:b/>
                <w:sz w:val="28"/>
                <w:szCs w:val="28"/>
              </w:rPr>
            </w:pPr>
            <w:r w:rsidRPr="00A41096">
              <w:rPr>
                <w:b/>
                <w:sz w:val="28"/>
                <w:szCs w:val="28"/>
              </w:rPr>
              <w:t>Взаимодействие взрослого с детьми в различных видах деятельности</w:t>
            </w:r>
          </w:p>
        </w:tc>
      </w:tr>
      <w:tr w:rsidR="00200301" w:rsidTr="008A722B"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ЧХЛ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200301" w:rsidTr="008A722B"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</w:p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</w:p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</w:p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</w:p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</w:p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200301" w:rsidTr="008A722B"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Конструктивно – модельная </w:t>
            </w:r>
            <w:r>
              <w:rPr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</w:tr>
      <w:tr w:rsidR="00200301" w:rsidTr="008A722B"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Игровая деятельность (обогащенная игра)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</w:p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</w:p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200301" w:rsidTr="008A722B"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Развивающее общение при проведении режимных моментов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200301" w:rsidTr="008A722B"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Приобщение к доступной трудовой деятельности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200301" w:rsidTr="008A722B"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Развивающее общение на прогулке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200301" w:rsidTr="008A722B">
        <w:tc>
          <w:tcPr>
            <w:tcW w:w="9930" w:type="dxa"/>
            <w:gridSpan w:val="6"/>
          </w:tcPr>
          <w:p w:rsidR="00200301" w:rsidRPr="00A41096" w:rsidRDefault="00200301" w:rsidP="008A722B">
            <w:pPr>
              <w:jc w:val="center"/>
              <w:rPr>
                <w:b/>
                <w:sz w:val="28"/>
                <w:szCs w:val="28"/>
              </w:rPr>
            </w:pPr>
            <w:r w:rsidRPr="00A41096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200301" w:rsidTr="008A722B"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игра в группе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200301" w:rsidTr="008A722B"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игра на участке д/с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200301" w:rsidTr="008A722B"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200301" w:rsidTr="008A722B">
        <w:tc>
          <w:tcPr>
            <w:tcW w:w="8433" w:type="dxa"/>
            <w:gridSpan w:val="5"/>
            <w:tcBorders>
              <w:right w:val="nil"/>
            </w:tcBorders>
          </w:tcPr>
          <w:p w:rsidR="00200301" w:rsidRPr="00A41096" w:rsidRDefault="00200301" w:rsidP="008A722B">
            <w:pPr>
              <w:jc w:val="center"/>
              <w:rPr>
                <w:b/>
                <w:sz w:val="28"/>
                <w:szCs w:val="28"/>
              </w:rPr>
            </w:pPr>
            <w:r w:rsidRPr="00A41096">
              <w:rPr>
                <w:b/>
                <w:sz w:val="28"/>
                <w:szCs w:val="28"/>
              </w:rPr>
              <w:t>Оздоровительная работа</w:t>
            </w:r>
          </w:p>
        </w:tc>
        <w:tc>
          <w:tcPr>
            <w:tcW w:w="1497" w:type="dxa"/>
            <w:tcBorders>
              <w:left w:val="nil"/>
              <w:bottom w:val="single" w:sz="4" w:space="0" w:color="auto"/>
            </w:tcBorders>
          </w:tcPr>
          <w:p w:rsidR="00200301" w:rsidRDefault="00200301" w:rsidP="008A722B">
            <w:pPr>
              <w:rPr>
                <w:sz w:val="28"/>
                <w:szCs w:val="28"/>
              </w:rPr>
            </w:pPr>
          </w:p>
        </w:tc>
      </w:tr>
      <w:tr w:rsidR="00200301" w:rsidTr="008A722B"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200301" w:rsidTr="008A722B"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  <w:tr w:rsidR="00200301" w:rsidTr="008A722B">
        <w:tc>
          <w:tcPr>
            <w:tcW w:w="2445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Гигиенические процедуры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497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</w:tr>
    </w:tbl>
    <w:p w:rsidR="00200301" w:rsidRDefault="00200301" w:rsidP="00200301">
      <w:pPr>
        <w:rPr>
          <w:sz w:val="28"/>
          <w:szCs w:val="28"/>
        </w:rPr>
      </w:pPr>
    </w:p>
    <w:p w:rsidR="00200301" w:rsidRPr="00C203AD" w:rsidRDefault="00200301" w:rsidP="00200301">
      <w:pPr>
        <w:jc w:val="center"/>
        <w:rPr>
          <w:b/>
          <w:sz w:val="28"/>
          <w:szCs w:val="28"/>
        </w:rPr>
      </w:pPr>
      <w:r w:rsidRPr="00C203AD">
        <w:rPr>
          <w:b/>
          <w:sz w:val="28"/>
          <w:szCs w:val="28"/>
        </w:rPr>
        <w:t>Перечень основных игр-занятий на пятидневную неделю</w:t>
      </w:r>
      <w:r>
        <w:rPr>
          <w:b/>
          <w:sz w:val="28"/>
          <w:szCs w:val="28"/>
        </w:rPr>
        <w:t xml:space="preserve"> в группе раннего возраста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00"/>
        <w:gridCol w:w="1671"/>
      </w:tblGrid>
      <w:tr w:rsidR="00200301" w:rsidTr="008A722B">
        <w:tc>
          <w:tcPr>
            <w:tcW w:w="7900" w:type="dxa"/>
          </w:tcPr>
          <w:p w:rsidR="00200301" w:rsidRPr="00C203AD" w:rsidRDefault="00200301" w:rsidP="008A722B">
            <w:pPr>
              <w:rPr>
                <w:b/>
                <w:sz w:val="28"/>
                <w:szCs w:val="28"/>
              </w:rPr>
            </w:pPr>
            <w:r w:rsidRPr="00C203AD">
              <w:rPr>
                <w:b/>
                <w:sz w:val="28"/>
                <w:szCs w:val="28"/>
              </w:rPr>
              <w:t>Виды игр-занятий</w:t>
            </w:r>
          </w:p>
        </w:tc>
        <w:tc>
          <w:tcPr>
            <w:tcW w:w="1671" w:type="dxa"/>
          </w:tcPr>
          <w:p w:rsidR="00200301" w:rsidRPr="00C203AD" w:rsidRDefault="00200301" w:rsidP="008A722B">
            <w:pPr>
              <w:rPr>
                <w:b/>
                <w:sz w:val="28"/>
                <w:szCs w:val="28"/>
              </w:rPr>
            </w:pPr>
            <w:r w:rsidRPr="00C203AD">
              <w:rPr>
                <w:b/>
                <w:sz w:val="28"/>
                <w:szCs w:val="28"/>
              </w:rPr>
              <w:t>количество</w:t>
            </w:r>
          </w:p>
        </w:tc>
      </w:tr>
      <w:tr w:rsidR="00200301" w:rsidTr="008A722B">
        <w:tc>
          <w:tcPr>
            <w:tcW w:w="7900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ориентировки в окружающем и развитие речи</w:t>
            </w:r>
          </w:p>
        </w:tc>
        <w:tc>
          <w:tcPr>
            <w:tcW w:w="1671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00301" w:rsidTr="008A722B">
        <w:tc>
          <w:tcPr>
            <w:tcW w:w="7900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движений</w:t>
            </w:r>
          </w:p>
        </w:tc>
        <w:tc>
          <w:tcPr>
            <w:tcW w:w="1671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00301" w:rsidTr="008A722B">
        <w:tc>
          <w:tcPr>
            <w:tcW w:w="7900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 строительным материалом</w:t>
            </w:r>
          </w:p>
        </w:tc>
        <w:tc>
          <w:tcPr>
            <w:tcW w:w="1671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00301" w:rsidTr="008A722B">
        <w:tc>
          <w:tcPr>
            <w:tcW w:w="7900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дидактическим материалом</w:t>
            </w:r>
          </w:p>
        </w:tc>
        <w:tc>
          <w:tcPr>
            <w:tcW w:w="1671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00301" w:rsidTr="008A722B">
        <w:tc>
          <w:tcPr>
            <w:tcW w:w="7900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Музыкальное</w:t>
            </w:r>
          </w:p>
        </w:tc>
        <w:tc>
          <w:tcPr>
            <w:tcW w:w="1671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00301" w:rsidTr="008A722B">
        <w:tc>
          <w:tcPr>
            <w:tcW w:w="7900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игр - занятий</w:t>
            </w:r>
          </w:p>
        </w:tc>
        <w:tc>
          <w:tcPr>
            <w:tcW w:w="1671" w:type="dxa"/>
          </w:tcPr>
          <w:p w:rsidR="00200301" w:rsidRDefault="00200301" w:rsidP="008A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200301" w:rsidRDefault="00200301" w:rsidP="00200301"/>
    <w:sectPr w:rsidR="00200301">
      <w:type w:val="continuous"/>
      <w:pgSz w:w="11900" w:h="16820"/>
      <w:pgMar w:top="1020" w:right="5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3127"/>
    <w:multiLevelType w:val="hybridMultilevel"/>
    <w:tmpl w:val="2EC6EE6C"/>
    <w:lvl w:ilvl="0" w:tplc="49DE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50239"/>
    <w:multiLevelType w:val="hybridMultilevel"/>
    <w:tmpl w:val="1CB4AC8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648D"/>
    <w:rsid w:val="00200301"/>
    <w:rsid w:val="002D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8725"/>
  <w15:docId w15:val="{5F5961AA-0DC7-4D20-93E4-5247CB7E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00301"/>
    <w:pPr>
      <w:keepNext/>
      <w:keepLines/>
      <w:widowControl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2003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table" w:styleId="a5">
    <w:name w:val="Table Grid"/>
    <w:basedOn w:val="a1"/>
    <w:uiPriority w:val="59"/>
    <w:rsid w:val="00200301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200301"/>
    <w:pPr>
      <w:suppressAutoHyphens/>
      <w:autoSpaceDN/>
      <w:ind w:firstLine="720"/>
    </w:pPr>
    <w:rPr>
      <w:rFonts w:ascii="Arial" w:eastAsia="Arial" w:hAnsi="Arial"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Seda</cp:lastModifiedBy>
  <cp:revision>2</cp:revision>
  <dcterms:created xsi:type="dcterms:W3CDTF">2023-06-13T11:02:00Z</dcterms:created>
  <dcterms:modified xsi:type="dcterms:W3CDTF">2023-06-13T11:06:00Z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2023-06-13T00:00:00Z</vt:filetime>
  </property>
</Properties>
</file>